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10A6E" w:rsidRPr="00CE18D0" w:rsidRDefault="00210A6E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10A6E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Zarząd Zlewni w Dębem</w:t>
      </w:r>
    </w:p>
    <w:p w:rsidR="007111F2" w:rsidRPr="00CE18D0" w:rsidRDefault="00210A6E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10A6E" w:rsidRDefault="00210A6E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bookmarkStart w:id="1" w:name="_GoBack"/>
      <w:bookmarkEnd w:id="1"/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396641" w:rsidRPr="00396641" w:rsidRDefault="00396641" w:rsidP="00396641">
      <w:pPr>
        <w:spacing w:after="0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396641">
        <w:rPr>
          <w:rFonts w:ascii="Garamond" w:hAnsi="Garamond" w:cstheme="minorHAnsi"/>
          <w:b/>
          <w:bCs/>
          <w:color w:val="000000"/>
          <w:sz w:val="24"/>
          <w:szCs w:val="24"/>
          <w:shd w:val="clear" w:color="auto" w:fill="FFFFFF"/>
        </w:rPr>
        <w:t xml:space="preserve">Awaryjne </w:t>
      </w:r>
      <w:r w:rsidRPr="00396641">
        <w:rPr>
          <w:rFonts w:ascii="Garamond" w:hAnsi="Garamond" w:cstheme="minorHAnsi"/>
          <w:b/>
          <w:bCs/>
          <w:sz w:val="24"/>
          <w:szCs w:val="24"/>
        </w:rPr>
        <w:t xml:space="preserve">wykonania ekspertyzy technicznej określającej stanu obiektu </w:t>
      </w:r>
      <w:r>
        <w:rPr>
          <w:rFonts w:ascii="Garamond" w:hAnsi="Garamond" w:cstheme="minorHAnsi"/>
          <w:b/>
          <w:bCs/>
          <w:sz w:val="24"/>
          <w:szCs w:val="24"/>
        </w:rPr>
        <w:br/>
      </w:r>
      <w:r w:rsidRPr="00396641">
        <w:rPr>
          <w:rFonts w:ascii="Garamond" w:hAnsi="Garamond" w:cstheme="minorHAnsi"/>
          <w:b/>
          <w:bCs/>
          <w:sz w:val="24"/>
          <w:szCs w:val="24"/>
        </w:rPr>
        <w:t xml:space="preserve">i możliwe do wykonania zabiegi techniczne </w:t>
      </w:r>
      <w:r>
        <w:rPr>
          <w:rFonts w:ascii="Garamond" w:hAnsi="Garamond" w:cstheme="minorHAnsi"/>
          <w:b/>
          <w:bCs/>
          <w:sz w:val="24"/>
          <w:szCs w:val="24"/>
        </w:rPr>
        <w:br/>
      </w:r>
      <w:r w:rsidRPr="00396641">
        <w:rPr>
          <w:rFonts w:ascii="Garamond" w:hAnsi="Garamond" w:cstheme="minorHAnsi"/>
          <w:b/>
          <w:bCs/>
          <w:sz w:val="24"/>
          <w:szCs w:val="24"/>
        </w:rPr>
        <w:t xml:space="preserve">zapewniające osiągnięcie odpowiedniego poziomu bezpieczeństwa, </w:t>
      </w:r>
      <w:r>
        <w:rPr>
          <w:rFonts w:ascii="Garamond" w:hAnsi="Garamond" w:cstheme="minorHAnsi"/>
          <w:b/>
          <w:bCs/>
          <w:sz w:val="24"/>
          <w:szCs w:val="24"/>
        </w:rPr>
        <w:br/>
      </w:r>
      <w:r w:rsidRPr="00396641">
        <w:rPr>
          <w:rFonts w:ascii="Garamond" w:hAnsi="Garamond" w:cstheme="minorHAnsi"/>
          <w:b/>
          <w:bCs/>
          <w:sz w:val="24"/>
          <w:szCs w:val="24"/>
        </w:rPr>
        <w:t>określonego w przepisach techniczno-budowlanych skarpy zbiornika wyrównawczego pompowni od strony Kanału Żerańskiego, w miejscowości Nieporęt</w:t>
      </w:r>
    </w:p>
    <w:p w:rsidR="00396641" w:rsidRDefault="00396641" w:rsidP="00BD539A">
      <w:pPr>
        <w:spacing w:after="0"/>
        <w:ind w:left="426" w:hanging="426"/>
        <w:jc w:val="center"/>
        <w:rPr>
          <w:sz w:val="22"/>
          <w:szCs w:val="22"/>
        </w:rPr>
      </w:pP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396641">
        <w:rPr>
          <w:rFonts w:ascii="Garamond" w:hAnsi="Garamond"/>
          <w:b/>
          <w:bCs/>
          <w:sz w:val="24"/>
          <w:szCs w:val="24"/>
        </w:rPr>
        <w:t>.447</w:t>
      </w:r>
      <w:r w:rsidR="00E1557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9712EA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</w:t>
      </w:r>
      <w:r w:rsidR="00E45669">
        <w:rPr>
          <w:rFonts w:ascii="Garamond" w:hAnsi="Garamond" w:cstheme="minorHAnsi"/>
          <w:sz w:val="22"/>
          <w:szCs w:val="22"/>
        </w:rPr>
        <w:t>ę/</w:t>
      </w:r>
      <w:proofErr w:type="spellStart"/>
      <w:r w:rsidRPr="00CE18D0">
        <w:rPr>
          <w:rFonts w:ascii="Garamond" w:hAnsi="Garamond" w:cstheme="minorHAnsi"/>
          <w:sz w:val="22"/>
          <w:szCs w:val="22"/>
        </w:rPr>
        <w:t>emy</w:t>
      </w:r>
      <w:proofErr w:type="spellEnd"/>
      <w:r w:rsidRPr="00CE18D0">
        <w:rPr>
          <w:rFonts w:ascii="Garamond" w:hAnsi="Garamond" w:cstheme="minorHAnsi"/>
          <w:sz w:val="22"/>
          <w:szCs w:val="22"/>
        </w:rPr>
        <w:t xml:space="preserve">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przedstawiony</w:t>
      </w:r>
      <w:r w:rsidR="009712EA">
        <w:rPr>
          <w:rFonts w:ascii="Garamond" w:hAnsi="Garamond" w:cstheme="minorHAnsi"/>
          <w:sz w:val="22"/>
          <w:szCs w:val="22"/>
        </w:rPr>
        <w:t>m</w:t>
      </w:r>
      <w:r w:rsidR="00303BF9" w:rsidRPr="00CE18D0">
        <w:rPr>
          <w:rFonts w:ascii="Garamond" w:hAnsi="Garamond" w:cstheme="minorHAnsi"/>
          <w:sz w:val="22"/>
          <w:szCs w:val="22"/>
        </w:rPr>
        <w:t xml:space="preserve"> w opisie przedmiotu zamówienia</w:t>
      </w:r>
      <w:r w:rsidR="009712EA">
        <w:rPr>
          <w:rFonts w:ascii="Garamond" w:hAnsi="Garamond" w:cstheme="minorHAnsi"/>
          <w:sz w:val="22"/>
          <w:szCs w:val="22"/>
        </w:rPr>
        <w:t xml:space="preserve">, </w:t>
      </w:r>
      <w:r w:rsidR="00F3516E">
        <w:rPr>
          <w:rFonts w:ascii="Garamond" w:hAnsi="Garamond"/>
          <w:noProof/>
          <w:color w:val="000000"/>
          <w:sz w:val="22"/>
          <w:szCs w:val="22"/>
        </w:rPr>
        <w:t xml:space="preserve">za </w:t>
      </w:r>
      <w:r w:rsidR="00F3516E"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DF453D">
        <w:rPr>
          <w:rFonts w:ascii="Garamond" w:hAnsi="Garamond" w:cstheme="minorHAnsi"/>
          <w:sz w:val="22"/>
          <w:szCs w:val="22"/>
        </w:rPr>
        <w:t>:</w:t>
      </w:r>
    </w:p>
    <w:p w:rsidR="009712EA" w:rsidRDefault="009712EA" w:rsidP="00DF453D">
      <w:pPr>
        <w:widowControl w:val="0"/>
        <w:suppressAutoHyphens/>
        <w:autoSpaceDE w:val="0"/>
        <w:autoSpaceDN w:val="0"/>
        <w:rPr>
          <w:rFonts w:ascii="Garamond" w:hAnsi="Garamond" w:cstheme="minorHAnsi"/>
          <w:sz w:val="22"/>
          <w:szCs w:val="22"/>
        </w:rPr>
      </w:pPr>
    </w:p>
    <w:p w:rsidR="00D852AD" w:rsidRPr="009712EA" w:rsidRDefault="00D852AD" w:rsidP="009712EA">
      <w:pPr>
        <w:pStyle w:val="Akapitzlist"/>
        <w:numPr>
          <w:ilvl w:val="0"/>
          <w:numId w:val="45"/>
        </w:numPr>
        <w:autoSpaceDE w:val="0"/>
        <w:autoSpaceDN w:val="0"/>
        <w:ind w:left="284" w:hanging="284"/>
        <w:rPr>
          <w:rFonts w:ascii="Garamond" w:hAnsi="Garamond"/>
          <w:b/>
          <w:bCs/>
          <w:sz w:val="22"/>
          <w:szCs w:val="22"/>
        </w:rPr>
      </w:pPr>
      <w:r w:rsidRPr="009712EA">
        <w:rPr>
          <w:rFonts w:ascii="Garamond" w:hAnsi="Garamond" w:cs="Calibri"/>
          <w:b/>
          <w:bCs/>
          <w:sz w:val="22"/>
          <w:szCs w:val="22"/>
        </w:rPr>
        <w:t xml:space="preserve">wysokość wynagrodzenia z tytułu </w:t>
      </w:r>
      <w:r w:rsidRPr="009712EA">
        <w:rPr>
          <w:rFonts w:ascii="Garamond" w:hAnsi="Garamond"/>
          <w:b/>
          <w:bCs/>
          <w:sz w:val="22"/>
          <w:szCs w:val="22"/>
        </w:rPr>
        <w:t xml:space="preserve">wykonania Ekspertyzy wraz z przeniesieniem na </w:t>
      </w:r>
      <w:r w:rsidR="009712EA">
        <w:rPr>
          <w:rFonts w:ascii="Garamond" w:hAnsi="Garamond"/>
          <w:b/>
          <w:bCs/>
          <w:sz w:val="22"/>
          <w:szCs w:val="22"/>
        </w:rPr>
        <w:t>Z</w:t>
      </w:r>
      <w:r w:rsidRPr="009712EA">
        <w:rPr>
          <w:rFonts w:ascii="Garamond" w:hAnsi="Garamond"/>
          <w:b/>
          <w:bCs/>
          <w:sz w:val="22"/>
          <w:szCs w:val="22"/>
        </w:rPr>
        <w:t>amawiającego autorskich praw majątkowych</w:t>
      </w:r>
      <w:r w:rsidRPr="009712EA">
        <w:rPr>
          <w:rFonts w:ascii="Garamond" w:hAnsi="Garamond"/>
          <w:b/>
          <w:bCs/>
        </w:rPr>
        <w:t>:</w:t>
      </w:r>
      <w:r w:rsidRPr="009712EA">
        <w:rPr>
          <w:rFonts w:ascii="Garamond" w:hAnsi="Garamond"/>
          <w:b/>
          <w:bCs/>
          <w:sz w:val="22"/>
          <w:szCs w:val="22"/>
        </w:rPr>
        <w:t xml:space="preserve"> 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D852AD" w:rsidRPr="00CE18D0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23 % w kwocie ……………………+ …./100 zł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D852AD" w:rsidRDefault="00D852AD" w:rsidP="00D852AD">
      <w:pPr>
        <w:pStyle w:val="1"/>
        <w:numPr>
          <w:ilvl w:val="0"/>
          <w:numId w:val="0"/>
        </w:numPr>
        <w:rPr>
          <w:rFonts w:ascii="Garamond" w:hAnsi="Garamond"/>
        </w:rPr>
      </w:pPr>
    </w:p>
    <w:p w:rsidR="00D852AD" w:rsidRDefault="00D852AD" w:rsidP="00D852AD">
      <w:pPr>
        <w:pStyle w:val="1"/>
        <w:numPr>
          <w:ilvl w:val="0"/>
          <w:numId w:val="0"/>
        </w:numPr>
        <w:ind w:left="360" w:hanging="360"/>
        <w:rPr>
          <w:rFonts w:ascii="Garamond" w:hAnsi="Garamond" w:cs="Calibri"/>
        </w:rPr>
      </w:pPr>
    </w:p>
    <w:p w:rsidR="00D852AD" w:rsidRPr="009712EA" w:rsidRDefault="00D852AD" w:rsidP="00D852AD">
      <w:pPr>
        <w:pStyle w:val="1"/>
        <w:numPr>
          <w:ilvl w:val="0"/>
          <w:numId w:val="45"/>
        </w:numPr>
        <w:ind w:left="284" w:hanging="284"/>
        <w:rPr>
          <w:rFonts w:ascii="Garamond" w:hAnsi="Garamond"/>
          <w:b/>
          <w:bCs/>
        </w:rPr>
      </w:pPr>
      <w:r w:rsidRPr="009712EA">
        <w:rPr>
          <w:rFonts w:ascii="Garamond" w:hAnsi="Garamond" w:cs="Calibri"/>
          <w:b/>
          <w:bCs/>
        </w:rPr>
        <w:t>wysokość jednostkowej stawki za za</w:t>
      </w:r>
      <w:r w:rsidRPr="009712EA">
        <w:rPr>
          <w:rFonts w:ascii="Garamond" w:hAnsi="Garamond"/>
          <w:b/>
          <w:bCs/>
        </w:rPr>
        <w:t>opiniowanie rozwiązań projektowych: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D852AD" w:rsidRPr="00CE18D0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23 % w kwocie ……………………+ …./100 zł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9712EA" w:rsidRDefault="009712EA" w:rsidP="00D852AD">
      <w:pPr>
        <w:pStyle w:val="1"/>
        <w:numPr>
          <w:ilvl w:val="0"/>
          <w:numId w:val="0"/>
        </w:numPr>
        <w:ind w:left="360" w:hanging="360"/>
        <w:rPr>
          <w:rFonts w:ascii="Garamond" w:hAnsi="Garamond"/>
          <w:b/>
          <w:bCs/>
        </w:rPr>
      </w:pPr>
    </w:p>
    <w:p w:rsidR="009712EA" w:rsidRDefault="009712EA" w:rsidP="00D852AD">
      <w:pPr>
        <w:pStyle w:val="1"/>
        <w:numPr>
          <w:ilvl w:val="0"/>
          <w:numId w:val="0"/>
        </w:numPr>
        <w:ind w:left="360" w:hanging="360"/>
        <w:rPr>
          <w:rFonts w:ascii="Garamond" w:hAnsi="Garamond"/>
          <w:b/>
          <w:bCs/>
        </w:rPr>
      </w:pPr>
    </w:p>
    <w:p w:rsidR="00D852AD" w:rsidRPr="009712EA" w:rsidRDefault="00D852AD" w:rsidP="00D852AD">
      <w:pPr>
        <w:pStyle w:val="Akapitzlist"/>
        <w:numPr>
          <w:ilvl w:val="0"/>
          <w:numId w:val="45"/>
        </w:numPr>
        <w:autoSpaceDE w:val="0"/>
        <w:autoSpaceDN w:val="0"/>
        <w:ind w:left="284" w:hanging="284"/>
        <w:jc w:val="left"/>
        <w:rPr>
          <w:rFonts w:ascii="Garamond" w:hAnsi="Garamond" w:cs="Calibri"/>
          <w:b/>
          <w:bCs/>
        </w:rPr>
      </w:pPr>
      <w:r w:rsidRPr="009712EA">
        <w:rPr>
          <w:rFonts w:ascii="Garamond" w:hAnsi="Garamond" w:cs="Calibri"/>
          <w:b/>
          <w:bCs/>
          <w:sz w:val="22"/>
          <w:szCs w:val="22"/>
        </w:rPr>
        <w:lastRenderedPageBreak/>
        <w:t>udział w spotkaniu roboczym</w:t>
      </w:r>
      <w:r w:rsidRPr="009712EA">
        <w:rPr>
          <w:rFonts w:ascii="Garamond" w:hAnsi="Garamond" w:cs="Calibri"/>
          <w:b/>
          <w:bCs/>
        </w:rPr>
        <w:t xml:space="preserve">: 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D852AD" w:rsidRPr="00CE18D0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23 % w kwocie ……………………+ …./100 zł</w:t>
      </w:r>
    </w:p>
    <w:p w:rsidR="00D852AD" w:rsidRDefault="00D852AD" w:rsidP="00D852AD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396641" w:rsidRDefault="00396641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396641" w:rsidRPr="00CE18D0" w:rsidRDefault="00396641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</w:t>
      </w:r>
      <w:r w:rsidR="005316D3">
        <w:rPr>
          <w:rFonts w:ascii="Garamond" w:hAnsi="Garamond" w:cstheme="minorHAnsi"/>
          <w:sz w:val="22"/>
          <w:szCs w:val="22"/>
        </w:rPr>
        <w:t xml:space="preserve">wzoru umowy załącznik nr 2, </w:t>
      </w:r>
      <w:r w:rsidR="007515CA">
        <w:rPr>
          <w:rFonts w:ascii="Garamond" w:hAnsi="Garamond" w:cstheme="minorHAnsi"/>
          <w:sz w:val="22"/>
          <w:szCs w:val="22"/>
        </w:rPr>
        <w:t>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 w:rsidRPr="00CB2D27">
        <w:rPr>
          <w:rFonts w:ascii="Garamond" w:hAnsi="Garamond" w:cstheme="minorHAnsi"/>
          <w:sz w:val="22"/>
          <w:szCs w:val="22"/>
        </w:rPr>
        <w:t>w OPZ</w:t>
      </w:r>
      <w:r w:rsidR="00396641">
        <w:rPr>
          <w:rFonts w:ascii="Garamond" w:hAnsi="Garamond" w:cstheme="minorHAnsi"/>
          <w:sz w:val="22"/>
          <w:szCs w:val="22"/>
        </w:rPr>
        <w:t xml:space="preserve"> i we wzorze umowy </w:t>
      </w:r>
      <w:r w:rsidRPr="00CB2D27">
        <w:rPr>
          <w:rFonts w:ascii="Garamond" w:hAnsi="Garamond" w:cstheme="minorHAnsi"/>
          <w:sz w:val="22"/>
          <w:szCs w:val="22"/>
        </w:rPr>
        <w:t>terminach</w:t>
      </w:r>
      <w:r w:rsidR="00CB2D27">
        <w:rPr>
          <w:rFonts w:ascii="Garamond" w:hAnsi="Garamond" w:cstheme="minorHAnsi"/>
          <w:sz w:val="22"/>
          <w:szCs w:val="22"/>
        </w:rPr>
        <w:t>.</w:t>
      </w:r>
    </w:p>
    <w:p w:rsidR="002D6C52" w:rsidRPr="00CB2D27" w:rsidRDefault="002D6C52" w:rsidP="007601BC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B2D27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B2D27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9E32625"/>
    <w:multiLevelType w:val="multilevel"/>
    <w:tmpl w:val="772083E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21619B5"/>
    <w:multiLevelType w:val="hybridMultilevel"/>
    <w:tmpl w:val="FBB0349A"/>
    <w:lvl w:ilvl="0" w:tplc="88663CE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25799"/>
    <w:multiLevelType w:val="hybridMultilevel"/>
    <w:tmpl w:val="450A0A34"/>
    <w:lvl w:ilvl="0" w:tplc="DC067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0"/>
  </w:num>
  <w:num w:numId="7">
    <w:abstractNumId w:val="0"/>
  </w:num>
  <w:num w:numId="8">
    <w:abstractNumId w:val="12"/>
  </w:num>
  <w:num w:numId="9">
    <w:abstractNumId w:val="16"/>
  </w:num>
  <w:num w:numId="10">
    <w:abstractNumId w:val="16"/>
  </w:num>
  <w:num w:numId="11">
    <w:abstractNumId w:val="14"/>
  </w:num>
  <w:num w:numId="12">
    <w:abstractNumId w:val="16"/>
  </w:num>
  <w:num w:numId="13">
    <w:abstractNumId w:val="14"/>
  </w:num>
  <w:num w:numId="14">
    <w:abstractNumId w:val="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4"/>
  </w:num>
  <w:num w:numId="21">
    <w:abstractNumId w:val="12"/>
  </w:num>
  <w:num w:numId="22">
    <w:abstractNumId w:val="12"/>
  </w:num>
  <w:num w:numId="23">
    <w:abstractNumId w:val="16"/>
  </w:num>
  <w:num w:numId="24">
    <w:abstractNumId w:val="14"/>
  </w:num>
  <w:num w:numId="25">
    <w:abstractNumId w:val="11"/>
  </w:num>
  <w:num w:numId="26">
    <w:abstractNumId w:val="2"/>
  </w:num>
  <w:num w:numId="27">
    <w:abstractNumId w:val="2"/>
  </w:num>
  <w:num w:numId="28">
    <w:abstractNumId w:val="12"/>
  </w:num>
  <w:num w:numId="29">
    <w:abstractNumId w:val="12"/>
  </w:num>
  <w:num w:numId="30">
    <w:abstractNumId w:val="5"/>
  </w:num>
  <w:num w:numId="31">
    <w:abstractNumId w:val="5"/>
  </w:num>
  <w:num w:numId="32">
    <w:abstractNumId w:val="12"/>
  </w:num>
  <w:num w:numId="33">
    <w:abstractNumId w:val="16"/>
  </w:num>
  <w:num w:numId="34">
    <w:abstractNumId w:val="2"/>
  </w:num>
  <w:num w:numId="35">
    <w:abstractNumId w:val="5"/>
  </w:num>
  <w:num w:numId="36">
    <w:abstractNumId w:val="7"/>
  </w:num>
  <w:num w:numId="37">
    <w:abstractNumId w:val="7"/>
  </w:num>
  <w:num w:numId="38">
    <w:abstractNumId w:val="4"/>
  </w:num>
  <w:num w:numId="39">
    <w:abstractNumId w:val="17"/>
  </w:num>
  <w:num w:numId="40">
    <w:abstractNumId w:val="8"/>
  </w:num>
  <w:num w:numId="41">
    <w:abstractNumId w:val="1"/>
  </w:num>
  <w:num w:numId="42">
    <w:abstractNumId w:val="10"/>
  </w:num>
  <w:num w:numId="43">
    <w:abstractNumId w:val="6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0A6E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96641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6D3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11F2"/>
    <w:rsid w:val="0071332F"/>
    <w:rsid w:val="007515CA"/>
    <w:rsid w:val="007544F3"/>
    <w:rsid w:val="007613A2"/>
    <w:rsid w:val="007618A3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12EA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6943"/>
    <w:rsid w:val="00C65B38"/>
    <w:rsid w:val="00C83A41"/>
    <w:rsid w:val="00C94B06"/>
    <w:rsid w:val="00CA1A14"/>
    <w:rsid w:val="00CB2D27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52AD"/>
    <w:rsid w:val="00D86CC8"/>
    <w:rsid w:val="00D93A2A"/>
    <w:rsid w:val="00D95094"/>
    <w:rsid w:val="00D977BA"/>
    <w:rsid w:val="00DA3E31"/>
    <w:rsid w:val="00DA7592"/>
    <w:rsid w:val="00DF29BD"/>
    <w:rsid w:val="00DF38E3"/>
    <w:rsid w:val="00DF453D"/>
    <w:rsid w:val="00DF4AEE"/>
    <w:rsid w:val="00E00CC1"/>
    <w:rsid w:val="00E05E18"/>
    <w:rsid w:val="00E0626A"/>
    <w:rsid w:val="00E1007C"/>
    <w:rsid w:val="00E15572"/>
    <w:rsid w:val="00E17232"/>
    <w:rsid w:val="00E26A0B"/>
    <w:rsid w:val="00E3447F"/>
    <w:rsid w:val="00E415BC"/>
    <w:rsid w:val="00E45669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EAEA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1">
    <w:name w:val="1."/>
    <w:basedOn w:val="Normalny"/>
    <w:link w:val="1Znak"/>
    <w:qFormat/>
    <w:rsid w:val="00D852AD"/>
    <w:pPr>
      <w:numPr>
        <w:numId w:val="43"/>
      </w:numPr>
      <w:spacing w:before="0" w:after="0"/>
    </w:pPr>
    <w:rPr>
      <w:rFonts w:asciiTheme="minorHAnsi" w:hAnsiTheme="minorHAnsi" w:cstheme="minorHAnsi"/>
      <w:sz w:val="22"/>
      <w:szCs w:val="22"/>
      <w:lang w:eastAsia="pl-PL" w:bidi="ar-SA"/>
    </w:rPr>
  </w:style>
  <w:style w:type="character" w:customStyle="1" w:styleId="1Znak">
    <w:name w:val="1. Znak"/>
    <w:basedOn w:val="Domylnaczcionkaakapitu"/>
    <w:link w:val="1"/>
    <w:rsid w:val="00D852AD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2F3A-300B-4BDD-8739-0CD4EA11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5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5</cp:revision>
  <cp:lastPrinted>2020-07-29T13:35:00Z</cp:lastPrinted>
  <dcterms:created xsi:type="dcterms:W3CDTF">2020-12-30T21:34:00Z</dcterms:created>
  <dcterms:modified xsi:type="dcterms:W3CDTF">2020-12-30T22:48:00Z</dcterms:modified>
</cp:coreProperties>
</file>